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AB" w:rsidRDefault="00040BAB" w:rsidP="00603BBA">
      <w:pPr>
        <w:spacing w:line="264" w:lineRule="atLeast"/>
        <w:jc w:val="center"/>
        <w:textAlignment w:val="baseline"/>
        <w:outlineLvl w:val="0"/>
        <w:rPr>
          <w:rFonts w:eastAsia="Times New Roman" w:cs="Arial"/>
          <w:b/>
          <w:color w:val="000000"/>
          <w:kern w:val="36"/>
          <w:sz w:val="28"/>
          <w:szCs w:val="28"/>
          <w:lang w:eastAsia="hu-HU"/>
        </w:rPr>
      </w:pPr>
      <w:r w:rsidRPr="00040BAB">
        <w:rPr>
          <w:rFonts w:eastAsia="Times New Roman" w:cs="Arial"/>
          <w:b/>
          <w:color w:val="000000"/>
          <w:kern w:val="36"/>
          <w:sz w:val="28"/>
          <w:szCs w:val="28"/>
          <w:lang w:eastAsia="hu-HU"/>
        </w:rPr>
        <w:t>Pályázat</w:t>
      </w:r>
      <w:r w:rsidR="00603BBA">
        <w:rPr>
          <w:rFonts w:eastAsia="Times New Roman" w:cs="Arial"/>
          <w:b/>
          <w:color w:val="000000"/>
          <w:kern w:val="36"/>
          <w:sz w:val="28"/>
          <w:szCs w:val="28"/>
          <w:lang w:eastAsia="hu-HU"/>
        </w:rPr>
        <w:t>i felhívás</w:t>
      </w:r>
    </w:p>
    <w:p w:rsidR="0094038A" w:rsidRDefault="0094038A" w:rsidP="00603BBA">
      <w:pPr>
        <w:spacing w:line="264" w:lineRule="atLeast"/>
        <w:jc w:val="center"/>
        <w:textAlignment w:val="baseline"/>
        <w:outlineLvl w:val="0"/>
        <w:rPr>
          <w:rFonts w:eastAsia="Times New Roman" w:cs="Arial"/>
          <w:b/>
          <w:color w:val="000000"/>
          <w:kern w:val="36"/>
          <w:sz w:val="28"/>
          <w:szCs w:val="28"/>
          <w:lang w:eastAsia="hu-HU"/>
        </w:rPr>
      </w:pPr>
    </w:p>
    <w:p w:rsidR="0094038A" w:rsidRPr="00A11976" w:rsidRDefault="0094038A" w:rsidP="00603BBA">
      <w:pPr>
        <w:spacing w:line="264" w:lineRule="atLeast"/>
        <w:jc w:val="center"/>
        <w:textAlignment w:val="baseline"/>
        <w:outlineLvl w:val="0"/>
        <w:rPr>
          <w:rFonts w:eastAsia="Times New Roman" w:cs="Arial"/>
          <w:b/>
          <w:color w:val="000000"/>
          <w:kern w:val="36"/>
          <w:sz w:val="24"/>
          <w:szCs w:val="24"/>
          <w:lang w:eastAsia="hu-HU"/>
        </w:rPr>
      </w:pPr>
      <w:r w:rsidRPr="00A11976">
        <w:rPr>
          <w:rFonts w:eastAsia="Times New Roman" w:cs="Arial"/>
          <w:b/>
          <w:color w:val="000000"/>
          <w:kern w:val="36"/>
          <w:sz w:val="24"/>
          <w:szCs w:val="24"/>
          <w:lang w:eastAsia="hu-HU"/>
        </w:rPr>
        <w:t xml:space="preserve">2017. évre a helyi védelem alatt álló épületek felújítására </w:t>
      </w:r>
    </w:p>
    <w:p w:rsidR="00603BBA" w:rsidRPr="00A11976" w:rsidRDefault="00603BBA" w:rsidP="00603BBA">
      <w:pPr>
        <w:pStyle w:val="Szvegtrzs"/>
        <w:spacing w:after="0"/>
        <w:ind w:left="708" w:firstLine="708"/>
        <w:jc w:val="center"/>
        <w:rPr>
          <w:rFonts w:ascii="Calibri" w:hAnsi="Calibri"/>
          <w:b/>
          <w:bCs/>
        </w:rPr>
      </w:pPr>
    </w:p>
    <w:p w:rsidR="00603BBA" w:rsidRPr="00A11976" w:rsidRDefault="00603BBA" w:rsidP="00603BBA">
      <w:pPr>
        <w:pStyle w:val="Szvegtrzs"/>
        <w:spacing w:after="0"/>
        <w:jc w:val="center"/>
        <w:rPr>
          <w:rFonts w:ascii="Calibri" w:hAnsi="Calibri"/>
          <w:bCs/>
        </w:rPr>
      </w:pPr>
      <w:r w:rsidRPr="00A11976">
        <w:rPr>
          <w:rFonts w:ascii="Calibri" w:hAnsi="Calibri"/>
          <w:bCs/>
        </w:rPr>
        <w:t>Dabas Város Önkormányzat Képviselő-testületének</w:t>
      </w:r>
    </w:p>
    <w:p w:rsidR="00603BBA" w:rsidRPr="00A11976" w:rsidRDefault="00603BBA" w:rsidP="00603BBA">
      <w:pPr>
        <w:pStyle w:val="Szvegtrzs"/>
        <w:spacing w:after="0"/>
        <w:jc w:val="center"/>
        <w:rPr>
          <w:rFonts w:ascii="Calibri" w:hAnsi="Calibri"/>
          <w:bCs/>
        </w:rPr>
      </w:pPr>
      <w:r w:rsidRPr="00A11976">
        <w:rPr>
          <w:rFonts w:ascii="Calibri" w:hAnsi="Calibri"/>
          <w:bCs/>
        </w:rPr>
        <w:t>33/ 2010. (VII.29.) önkormányzati rendelete</w:t>
      </w:r>
    </w:p>
    <w:p w:rsidR="00603BBA" w:rsidRPr="00A11976" w:rsidRDefault="00603BBA" w:rsidP="00603BBA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11976">
        <w:rPr>
          <w:rFonts w:ascii="Calibri" w:eastAsia="Calibri" w:hAnsi="Calibri" w:cs="Times New Roman"/>
          <w:sz w:val="24"/>
          <w:szCs w:val="24"/>
        </w:rPr>
        <w:t>Az épített és termés</w:t>
      </w:r>
      <w:r w:rsidR="001F2E9E" w:rsidRPr="00A11976">
        <w:rPr>
          <w:sz w:val="24"/>
          <w:szCs w:val="24"/>
        </w:rPr>
        <w:t>zeti környezet helyi védelméről szóló rendelete alapján</w:t>
      </w:r>
    </w:p>
    <w:p w:rsidR="00603BBA" w:rsidRPr="00A11976" w:rsidRDefault="00603BBA" w:rsidP="00603BB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040BAB" w:rsidRPr="00A11976" w:rsidRDefault="001F2E9E" w:rsidP="009F1A92">
      <w:pPr>
        <w:spacing w:line="240" w:lineRule="auto"/>
        <w:ind w:firstLine="708"/>
        <w:rPr>
          <w:rFonts w:eastAsia="Times New Roman" w:cs="Arial"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color w:val="000000"/>
          <w:sz w:val="24"/>
          <w:szCs w:val="24"/>
          <w:lang w:eastAsia="hu-HU"/>
        </w:rPr>
        <w:t xml:space="preserve">Az Önkormányzat a Rendelet hatálya alá tartozó, helyi védelem alatt álló épületek, illetve tartozékok karbantartására, felújítására, rekonstrukciója érdekében végzett munkák költségeinek részbeni fedezésére – Dabas Város Önkormányzata a 2017-es évi költségvetésről szóló önkormányzati rendelet Értékvédelmi Alapjából értékvédelmi támogatást nyújt. </w:t>
      </w:r>
    </w:p>
    <w:p w:rsidR="001F2E9E" w:rsidRPr="00040BAB" w:rsidRDefault="001F2E9E" w:rsidP="00040BAB">
      <w:pPr>
        <w:spacing w:line="240" w:lineRule="auto"/>
        <w:jc w:val="left"/>
        <w:rPr>
          <w:rFonts w:eastAsia="Times New Roman" w:cs="Arial"/>
          <w:color w:val="000000"/>
          <w:sz w:val="18"/>
          <w:szCs w:val="18"/>
          <w:lang w:eastAsia="hu-HU"/>
        </w:rPr>
      </w:pPr>
    </w:p>
    <w:p w:rsidR="009F1A92" w:rsidRPr="00A11976" w:rsidRDefault="00514BC4" w:rsidP="00F7061E">
      <w:pPr>
        <w:spacing w:line="360" w:lineRule="atLeast"/>
        <w:textAlignment w:val="top"/>
        <w:rPr>
          <w:rFonts w:eastAsia="Times New Roman" w:cs="Arial"/>
          <w:b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b/>
          <w:color w:val="000000"/>
          <w:sz w:val="24"/>
          <w:szCs w:val="24"/>
          <w:lang w:eastAsia="hu-HU"/>
        </w:rPr>
        <w:t>Pályázati célok</w:t>
      </w:r>
      <w:r w:rsidR="009F1A92" w:rsidRPr="00A11976">
        <w:rPr>
          <w:rFonts w:eastAsia="Times New Roman" w:cs="Arial"/>
          <w:b/>
          <w:color w:val="000000"/>
          <w:sz w:val="24"/>
          <w:szCs w:val="24"/>
          <w:lang w:eastAsia="hu-HU"/>
        </w:rPr>
        <w:t xml:space="preserve">: </w:t>
      </w:r>
    </w:p>
    <w:p w:rsidR="009F1A92" w:rsidRPr="00516C94" w:rsidRDefault="009F1A92" w:rsidP="00F7061E">
      <w:pPr>
        <w:spacing w:line="360" w:lineRule="atLeast"/>
        <w:textAlignment w:val="top"/>
        <w:rPr>
          <w:rFonts w:eastAsia="Times New Roman" w:cs="Arial"/>
          <w:color w:val="000000"/>
          <w:sz w:val="4"/>
          <w:szCs w:val="4"/>
          <w:lang w:eastAsia="hu-HU"/>
        </w:rPr>
      </w:pPr>
    </w:p>
    <w:p w:rsidR="009F1A92" w:rsidRPr="00A11976" w:rsidRDefault="009F1A92" w:rsidP="00516C94">
      <w:pPr>
        <w:spacing w:line="240" w:lineRule="auto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color w:val="000000"/>
          <w:sz w:val="24"/>
          <w:szCs w:val="24"/>
          <w:lang w:eastAsia="hu-HU"/>
        </w:rPr>
        <w:t>Helyi védelem alatt álló épületek vonatkozásában az alábbi építési munkálatok esetében nyújtható támogatás:</w:t>
      </w:r>
    </w:p>
    <w:p w:rsidR="009F1A92" w:rsidRPr="00516C94" w:rsidRDefault="009F1A92" w:rsidP="00516C94">
      <w:pPr>
        <w:spacing w:line="240" w:lineRule="auto"/>
        <w:textAlignment w:val="top"/>
        <w:rPr>
          <w:rFonts w:eastAsia="Times New Roman" w:cs="Arial"/>
          <w:color w:val="000000"/>
          <w:sz w:val="16"/>
          <w:szCs w:val="16"/>
          <w:lang w:eastAsia="hu-HU"/>
        </w:rPr>
      </w:pPr>
    </w:p>
    <w:p w:rsidR="009F1A92" w:rsidRPr="00A11976" w:rsidRDefault="009F1A92" w:rsidP="00516C94">
      <w:pPr>
        <w:pStyle w:val="Listaszerbekezds"/>
        <w:numPr>
          <w:ilvl w:val="0"/>
          <w:numId w:val="4"/>
        </w:numPr>
        <w:spacing w:line="240" w:lineRule="auto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color w:val="000000"/>
          <w:sz w:val="24"/>
          <w:szCs w:val="24"/>
          <w:lang w:eastAsia="hu-HU"/>
        </w:rPr>
        <w:t>közterületről látható homlokzati felújításokra</w:t>
      </w:r>
    </w:p>
    <w:p w:rsidR="009F1A92" w:rsidRPr="00A11976" w:rsidRDefault="009F1A92" w:rsidP="00516C94">
      <w:pPr>
        <w:pStyle w:val="Listaszerbekezds"/>
        <w:numPr>
          <w:ilvl w:val="0"/>
          <w:numId w:val="4"/>
        </w:numPr>
        <w:spacing w:line="240" w:lineRule="auto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color w:val="000000"/>
          <w:sz w:val="24"/>
          <w:szCs w:val="24"/>
          <w:lang w:eastAsia="hu-HU"/>
        </w:rPr>
        <w:t>épületkárosodások megelőzésére, megszüntetésére</w:t>
      </w:r>
    </w:p>
    <w:p w:rsidR="009F1A92" w:rsidRPr="00A11976" w:rsidRDefault="009F1A92" w:rsidP="00516C94">
      <w:pPr>
        <w:pStyle w:val="Listaszerbekezds"/>
        <w:numPr>
          <w:ilvl w:val="0"/>
          <w:numId w:val="4"/>
        </w:numPr>
        <w:spacing w:line="240" w:lineRule="auto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color w:val="000000"/>
          <w:sz w:val="24"/>
          <w:szCs w:val="24"/>
          <w:lang w:eastAsia="hu-HU"/>
        </w:rPr>
        <w:t>eredeti állapot helyreállítására irányuló felújítási munkálatokra</w:t>
      </w:r>
    </w:p>
    <w:p w:rsidR="009F1A92" w:rsidRPr="00516C94" w:rsidRDefault="009F1A92" w:rsidP="00516C94">
      <w:pPr>
        <w:spacing w:line="240" w:lineRule="auto"/>
        <w:textAlignment w:val="top"/>
        <w:rPr>
          <w:rFonts w:eastAsia="Times New Roman" w:cs="Arial"/>
          <w:color w:val="000000"/>
          <w:sz w:val="16"/>
          <w:szCs w:val="16"/>
          <w:lang w:eastAsia="hu-HU"/>
        </w:rPr>
      </w:pPr>
    </w:p>
    <w:p w:rsidR="009F1A92" w:rsidRPr="00A11976" w:rsidRDefault="009F1A92" w:rsidP="00516C94">
      <w:pPr>
        <w:spacing w:line="240" w:lineRule="auto"/>
        <w:textAlignment w:val="top"/>
        <w:rPr>
          <w:rFonts w:eastAsia="Times New Roman" w:cs="Arial"/>
          <w:b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b/>
          <w:color w:val="000000"/>
          <w:sz w:val="24"/>
          <w:szCs w:val="24"/>
          <w:lang w:eastAsia="hu-HU"/>
        </w:rPr>
        <w:t>Pályázók köre:</w:t>
      </w:r>
    </w:p>
    <w:p w:rsidR="009F1A92" w:rsidRPr="00516C94" w:rsidRDefault="009F1A92" w:rsidP="009F1A92">
      <w:pPr>
        <w:autoSpaceDE w:val="0"/>
        <w:autoSpaceDN w:val="0"/>
        <w:adjustRightInd w:val="0"/>
        <w:rPr>
          <w:rFonts w:eastAsia="Calibri" w:cs="Times New Roman"/>
          <w:sz w:val="16"/>
          <w:szCs w:val="16"/>
        </w:rPr>
      </w:pPr>
    </w:p>
    <w:p w:rsidR="009F1A92" w:rsidRDefault="009F1A92" w:rsidP="00516C94">
      <w:pPr>
        <w:autoSpaceDE w:val="0"/>
        <w:autoSpaceDN w:val="0"/>
        <w:adjustRightInd w:val="0"/>
        <w:ind w:firstLine="708"/>
        <w:rPr>
          <w:rFonts w:eastAsia="Calibri" w:cs="Times New Roman"/>
          <w:sz w:val="24"/>
          <w:szCs w:val="24"/>
        </w:rPr>
      </w:pPr>
      <w:r w:rsidRPr="00A11976">
        <w:rPr>
          <w:rFonts w:eastAsia="Calibri" w:cs="Times New Roman"/>
          <w:sz w:val="24"/>
          <w:szCs w:val="24"/>
        </w:rPr>
        <w:t>Pályázatot benyújtani a védett ingatlan tulajdonosa jogosult. Önkormányzati tulajdonú ingatlanra, védett művi érték vagy növényállomány karbantartására, felújítására, rekonstrukciójára pályázatot benyújtani nem lehet.</w:t>
      </w:r>
    </w:p>
    <w:p w:rsidR="00516C94" w:rsidRPr="00516C94" w:rsidRDefault="00516C94" w:rsidP="00516C94">
      <w:pPr>
        <w:autoSpaceDE w:val="0"/>
        <w:autoSpaceDN w:val="0"/>
        <w:adjustRightInd w:val="0"/>
        <w:ind w:firstLine="708"/>
        <w:rPr>
          <w:rFonts w:eastAsia="Calibri" w:cs="Times New Roman"/>
          <w:sz w:val="16"/>
          <w:szCs w:val="16"/>
        </w:rPr>
      </w:pPr>
    </w:p>
    <w:p w:rsidR="008B64C6" w:rsidRPr="00A11976" w:rsidRDefault="008B64C6" w:rsidP="009F1A92">
      <w:pPr>
        <w:spacing w:line="360" w:lineRule="atLeast"/>
        <w:textAlignment w:val="top"/>
        <w:rPr>
          <w:rFonts w:eastAsia="Times New Roman" w:cs="Arial"/>
          <w:b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b/>
          <w:color w:val="000000"/>
          <w:sz w:val="24"/>
          <w:szCs w:val="24"/>
          <w:lang w:eastAsia="hu-HU"/>
        </w:rPr>
        <w:t xml:space="preserve">A benyújtott pályázatnak tartalmaznia kell: </w:t>
      </w:r>
    </w:p>
    <w:p w:rsidR="008B64C6" w:rsidRPr="00516C94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4"/>
          <w:szCs w:val="4"/>
          <w:lang w:eastAsia="hu-HU"/>
        </w:rPr>
      </w:pPr>
    </w:p>
    <w:p w:rsidR="008B64C6" w:rsidRPr="00A11976" w:rsidRDefault="008B64C6" w:rsidP="008B64C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sz w:val="24"/>
          <w:szCs w:val="24"/>
        </w:rPr>
        <w:t>É</w:t>
      </w:r>
      <w:r w:rsidRPr="00A11976">
        <w:rPr>
          <w:rFonts w:eastAsia="Calibri" w:cs="Times New Roman"/>
          <w:sz w:val="24"/>
          <w:szCs w:val="24"/>
        </w:rPr>
        <w:t>pítési engedélyhez kötött munka esetén a jogerős és végrehajtható építési engedélyt valamint az ennek</w:t>
      </w:r>
      <w:r w:rsidRPr="00A11976">
        <w:rPr>
          <w:sz w:val="24"/>
          <w:szCs w:val="24"/>
        </w:rPr>
        <w:t xml:space="preserve"> </w:t>
      </w:r>
      <w:r w:rsidRPr="00A11976">
        <w:rPr>
          <w:rFonts w:eastAsia="Calibri" w:cs="Times New Roman"/>
          <w:sz w:val="24"/>
          <w:szCs w:val="24"/>
        </w:rPr>
        <w:t xml:space="preserve">elválaszthatatlan mellékletét képező jóváhagyott </w:t>
      </w:r>
      <w:r w:rsidRPr="00A11976">
        <w:rPr>
          <w:sz w:val="24"/>
          <w:szCs w:val="24"/>
        </w:rPr>
        <w:t>tervdokumentációt.</w:t>
      </w:r>
    </w:p>
    <w:p w:rsidR="008B64C6" w:rsidRPr="00A11976" w:rsidRDefault="008B64C6" w:rsidP="008B64C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sz w:val="24"/>
          <w:szCs w:val="24"/>
        </w:rPr>
        <w:t>É</w:t>
      </w:r>
      <w:r w:rsidRPr="00A11976">
        <w:rPr>
          <w:rFonts w:eastAsia="Calibri" w:cs="Times New Roman"/>
          <w:sz w:val="24"/>
          <w:szCs w:val="24"/>
        </w:rPr>
        <w:t>pítési engedélyhez nem kötött munka esetén a megértéshez szükséges, a költségbecslés számítás alapjául</w:t>
      </w:r>
      <w:r w:rsidRPr="00A11976">
        <w:rPr>
          <w:sz w:val="24"/>
          <w:szCs w:val="24"/>
        </w:rPr>
        <w:t xml:space="preserve"> </w:t>
      </w:r>
      <w:r w:rsidRPr="00A11976">
        <w:rPr>
          <w:rFonts w:eastAsia="Calibri" w:cs="Times New Roman"/>
          <w:sz w:val="24"/>
          <w:szCs w:val="24"/>
        </w:rPr>
        <w:t>szolgáló műsz</w:t>
      </w:r>
      <w:r w:rsidRPr="00A11976">
        <w:rPr>
          <w:sz w:val="24"/>
          <w:szCs w:val="24"/>
        </w:rPr>
        <w:t>aki terveket és műszaki leírást.</w:t>
      </w:r>
    </w:p>
    <w:p w:rsidR="00D1368B" w:rsidRPr="00A11976" w:rsidRDefault="00D1368B" w:rsidP="008B64C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sz w:val="24"/>
          <w:szCs w:val="24"/>
        </w:rPr>
        <w:t xml:space="preserve">Fotó dokumentáció. </w:t>
      </w:r>
    </w:p>
    <w:p w:rsidR="008B64C6" w:rsidRPr="00A11976" w:rsidRDefault="008B64C6" w:rsidP="008B64C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sz w:val="24"/>
          <w:szCs w:val="24"/>
        </w:rPr>
        <w:t>M</w:t>
      </w:r>
      <w:r w:rsidRPr="00A11976">
        <w:rPr>
          <w:rFonts w:eastAsia="Calibri" w:cs="Times New Roman"/>
          <w:sz w:val="24"/>
          <w:szCs w:val="24"/>
        </w:rPr>
        <w:t>inden esetben a tervezett munkák tervezői költségbecslését vagy részletes költ</w:t>
      </w:r>
      <w:r w:rsidRPr="00A11976">
        <w:rPr>
          <w:sz w:val="24"/>
          <w:szCs w:val="24"/>
        </w:rPr>
        <w:t xml:space="preserve">ségvetését. </w:t>
      </w:r>
    </w:p>
    <w:p w:rsidR="008B64C6" w:rsidRPr="00A11976" w:rsidRDefault="008B64C6" w:rsidP="008B64C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sz w:val="24"/>
          <w:szCs w:val="24"/>
        </w:rPr>
        <w:t>M</w:t>
      </w:r>
      <w:r w:rsidRPr="00A11976">
        <w:rPr>
          <w:rFonts w:eastAsia="Calibri" w:cs="Times New Roman"/>
          <w:sz w:val="24"/>
          <w:szCs w:val="24"/>
        </w:rPr>
        <w:t>inden esetben a megpályázott munka befe</w:t>
      </w:r>
      <w:r w:rsidRPr="00A11976">
        <w:rPr>
          <w:sz w:val="24"/>
          <w:szCs w:val="24"/>
        </w:rPr>
        <w:t>jezésének tervezett határidejét.</w:t>
      </w:r>
    </w:p>
    <w:p w:rsidR="008B64C6" w:rsidRPr="00A11976" w:rsidRDefault="008B64C6" w:rsidP="008B64C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sz w:val="24"/>
          <w:szCs w:val="24"/>
        </w:rPr>
        <w:t>M</w:t>
      </w:r>
      <w:r w:rsidRPr="00A11976">
        <w:rPr>
          <w:rFonts w:eastAsia="Calibri" w:cs="Times New Roman"/>
          <w:sz w:val="24"/>
          <w:szCs w:val="24"/>
        </w:rPr>
        <w:t xml:space="preserve">inden esetben a megpályázott pénzösszeg megjelölését, felhasználásának </w:t>
      </w:r>
      <w:r w:rsidRPr="00A11976">
        <w:rPr>
          <w:sz w:val="24"/>
          <w:szCs w:val="24"/>
        </w:rPr>
        <w:t xml:space="preserve">tervezett módját és határidejét. </w:t>
      </w:r>
    </w:p>
    <w:p w:rsidR="00B63157" w:rsidRPr="00516C94" w:rsidRDefault="008B64C6" w:rsidP="00395C9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sz w:val="24"/>
          <w:szCs w:val="24"/>
        </w:rPr>
        <w:t>M</w:t>
      </w:r>
      <w:r w:rsidRPr="00A11976">
        <w:rPr>
          <w:rFonts w:eastAsia="Calibri" w:cs="Times New Roman"/>
          <w:sz w:val="24"/>
          <w:szCs w:val="24"/>
        </w:rPr>
        <w:t xml:space="preserve">inden esetben előzetes kötelezettségvállalást arra, hogy a támogatás </w:t>
      </w:r>
      <w:r w:rsidRPr="00A11976">
        <w:rPr>
          <w:sz w:val="24"/>
          <w:szCs w:val="24"/>
        </w:rPr>
        <w:t xml:space="preserve">elnyerése esetén a kapott </w:t>
      </w:r>
      <w:r w:rsidRPr="00A11976">
        <w:rPr>
          <w:rFonts w:eastAsia="Calibri" w:cs="Times New Roman"/>
          <w:sz w:val="24"/>
          <w:szCs w:val="24"/>
        </w:rPr>
        <w:t>összeg a pályázati feltételek szerint kerül felhasználásra.</w:t>
      </w:r>
    </w:p>
    <w:p w:rsidR="00516C94" w:rsidRDefault="00516C94" w:rsidP="00395C9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Az ingatlan </w:t>
      </w:r>
      <w:r w:rsidR="00494D27">
        <w:rPr>
          <w:sz w:val="24"/>
          <w:szCs w:val="24"/>
        </w:rPr>
        <w:t xml:space="preserve">30 napnál nem régebbi tulajdoni </w:t>
      </w:r>
      <w:r>
        <w:rPr>
          <w:sz w:val="24"/>
          <w:szCs w:val="24"/>
        </w:rPr>
        <w:t>lap</w:t>
      </w:r>
      <w:r w:rsidR="00494D27">
        <w:rPr>
          <w:sz w:val="24"/>
          <w:szCs w:val="24"/>
        </w:rPr>
        <w:t xml:space="preserve">szemléjét. </w:t>
      </w:r>
    </w:p>
    <w:p w:rsidR="00494D27" w:rsidRPr="00A11976" w:rsidRDefault="00494D27" w:rsidP="00494D27">
      <w:pPr>
        <w:pStyle w:val="Listaszerbekezds"/>
        <w:autoSpaceDE w:val="0"/>
        <w:autoSpaceDN w:val="0"/>
        <w:adjustRightInd w:val="0"/>
        <w:rPr>
          <w:sz w:val="24"/>
          <w:szCs w:val="24"/>
        </w:rPr>
      </w:pPr>
    </w:p>
    <w:p w:rsidR="004108CB" w:rsidRPr="00A11976" w:rsidRDefault="004108CB" w:rsidP="00B63157">
      <w:p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b/>
          <w:sz w:val="24"/>
          <w:szCs w:val="24"/>
        </w:rPr>
        <w:lastRenderedPageBreak/>
        <w:t xml:space="preserve">Pályázat feltételek </w:t>
      </w:r>
    </w:p>
    <w:p w:rsidR="004108CB" w:rsidRPr="00A11976" w:rsidRDefault="004108CB" w:rsidP="00395C97">
      <w:pPr>
        <w:pStyle w:val="Default"/>
        <w:jc w:val="both"/>
        <w:rPr>
          <w:rFonts w:asciiTheme="minorHAnsi" w:hAnsiTheme="minorHAnsi"/>
          <w:b/>
        </w:rPr>
      </w:pPr>
    </w:p>
    <w:p w:rsidR="00395C97" w:rsidRPr="00A11976" w:rsidRDefault="00395C97" w:rsidP="00395C97">
      <w:pPr>
        <w:pStyle w:val="Default"/>
        <w:jc w:val="both"/>
        <w:rPr>
          <w:rFonts w:asciiTheme="minorHAnsi" w:hAnsiTheme="minorHAnsi"/>
        </w:rPr>
      </w:pPr>
      <w:r w:rsidRPr="00A11976">
        <w:rPr>
          <w:rFonts w:asciiTheme="minorHAnsi" w:hAnsiTheme="minorHAnsi"/>
        </w:rPr>
        <w:t xml:space="preserve">Önkormányzati támogatás csak abban az esetben nyújtható, ha: </w:t>
      </w:r>
    </w:p>
    <w:p w:rsidR="00395C97" w:rsidRPr="00A11976" w:rsidRDefault="00395C97" w:rsidP="00395C97">
      <w:pPr>
        <w:pStyle w:val="Default"/>
        <w:jc w:val="both"/>
        <w:rPr>
          <w:rFonts w:asciiTheme="minorHAnsi" w:hAnsiTheme="minorHAnsi"/>
        </w:rPr>
      </w:pPr>
    </w:p>
    <w:p w:rsidR="00395C97" w:rsidRPr="00A11976" w:rsidRDefault="00395C97" w:rsidP="00395C97">
      <w:pPr>
        <w:pStyle w:val="Default"/>
        <w:ind w:left="708"/>
        <w:jc w:val="both"/>
        <w:rPr>
          <w:rFonts w:asciiTheme="minorHAnsi" w:hAnsiTheme="minorHAnsi"/>
        </w:rPr>
      </w:pPr>
      <w:r w:rsidRPr="00A11976">
        <w:rPr>
          <w:rFonts w:asciiTheme="minorHAnsi" w:hAnsiTheme="minorHAnsi"/>
        </w:rPr>
        <w:t>-</w:t>
      </w:r>
      <w:r w:rsidR="004121DE">
        <w:rPr>
          <w:rFonts w:asciiTheme="minorHAnsi" w:hAnsiTheme="minorHAnsi"/>
        </w:rPr>
        <w:t xml:space="preserve"> </w:t>
      </w:r>
      <w:r w:rsidRPr="00A11976">
        <w:rPr>
          <w:rFonts w:asciiTheme="minorHAnsi" w:hAnsiTheme="minorHAnsi"/>
        </w:rPr>
        <w:t xml:space="preserve">a védett értéket a tulajdonos megfelelő módon fenntartja (karbantartja), azt neki felróható módon nem károsítja </w:t>
      </w:r>
    </w:p>
    <w:p w:rsidR="00395C97" w:rsidRPr="00A11976" w:rsidRDefault="00395C97" w:rsidP="00395C97">
      <w:pPr>
        <w:pStyle w:val="Default"/>
        <w:ind w:left="708"/>
        <w:jc w:val="both"/>
        <w:rPr>
          <w:rFonts w:asciiTheme="minorHAnsi" w:hAnsiTheme="minorHAnsi"/>
        </w:rPr>
      </w:pPr>
      <w:r w:rsidRPr="00A11976">
        <w:rPr>
          <w:rFonts w:asciiTheme="minorHAnsi" w:hAnsiTheme="minorHAnsi"/>
        </w:rPr>
        <w:t>-</w:t>
      </w:r>
      <w:r w:rsidR="004121DE">
        <w:rPr>
          <w:rFonts w:asciiTheme="minorHAnsi" w:hAnsiTheme="minorHAnsi"/>
        </w:rPr>
        <w:t xml:space="preserve"> </w:t>
      </w:r>
      <w:r w:rsidRPr="00A11976">
        <w:rPr>
          <w:rFonts w:asciiTheme="minorHAnsi" w:hAnsiTheme="minorHAnsi"/>
        </w:rPr>
        <w:t xml:space="preserve">a karbantartással és az építéssel összefüggő hatósági előírásokat és szabályokat maradéktalanul betartja. </w:t>
      </w:r>
    </w:p>
    <w:p w:rsidR="00395C97" w:rsidRPr="00A11976" w:rsidRDefault="00395C97" w:rsidP="00395C97">
      <w:pPr>
        <w:pStyle w:val="Default"/>
        <w:jc w:val="both"/>
        <w:rPr>
          <w:rFonts w:asciiTheme="minorHAnsi" w:hAnsiTheme="minorHAnsi"/>
        </w:rPr>
      </w:pPr>
    </w:p>
    <w:p w:rsidR="00395C97" w:rsidRPr="00A11976" w:rsidRDefault="00395C97" w:rsidP="00514BC4">
      <w:pPr>
        <w:pStyle w:val="Default"/>
        <w:ind w:left="720"/>
        <w:jc w:val="both"/>
        <w:rPr>
          <w:rFonts w:asciiTheme="minorHAnsi" w:hAnsiTheme="minorHAnsi"/>
        </w:rPr>
      </w:pPr>
      <w:r w:rsidRPr="00A11976">
        <w:rPr>
          <w:rFonts w:asciiTheme="minorHAnsi" w:hAnsiTheme="minorHAnsi"/>
        </w:rPr>
        <w:t>Nem adható önkormányzati támogatás illetve a támogatást vissza kell fizetni, ha a védett értékkel összefüggésben engedély nélkül vagy engedélytől eltérően, illetve szabálytalanul végeztek építési munkát. E rendelkezés a szabálytalan beavatkozástól számított 5 évig érvényesítendő.</w:t>
      </w:r>
    </w:p>
    <w:p w:rsidR="00395C97" w:rsidRPr="00A11976" w:rsidRDefault="00395C97" w:rsidP="00395C97">
      <w:pPr>
        <w:pStyle w:val="Default"/>
        <w:jc w:val="both"/>
        <w:rPr>
          <w:rFonts w:asciiTheme="minorHAnsi" w:hAnsiTheme="minorHAnsi"/>
        </w:rPr>
      </w:pPr>
    </w:p>
    <w:p w:rsidR="004108CB" w:rsidRPr="00A11976" w:rsidRDefault="00395C97" w:rsidP="00514BC4">
      <w:pPr>
        <w:pStyle w:val="Listaszerbekezds"/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sz w:val="24"/>
          <w:szCs w:val="24"/>
        </w:rPr>
        <w:t xml:space="preserve">A fel nem használt támogatás </w:t>
      </w:r>
      <w:r w:rsidRPr="00A11976">
        <w:rPr>
          <w:rFonts w:eastAsia="Calibri" w:cs="Times New Roman"/>
          <w:sz w:val="24"/>
          <w:szCs w:val="24"/>
        </w:rPr>
        <w:t>összege csak a tárgyévben használható fel, a következő évre nem vihető át.</w:t>
      </w:r>
    </w:p>
    <w:p w:rsidR="004108CB" w:rsidRPr="00A11976" w:rsidRDefault="004108CB" w:rsidP="004108CB">
      <w:pPr>
        <w:pStyle w:val="Listaszerbekezds"/>
        <w:rPr>
          <w:b/>
          <w:sz w:val="24"/>
          <w:szCs w:val="24"/>
        </w:rPr>
      </w:pPr>
    </w:p>
    <w:p w:rsidR="00183F76" w:rsidRPr="00A11976" w:rsidRDefault="00B32922" w:rsidP="004108CB">
      <w:p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b/>
          <w:sz w:val="24"/>
          <w:szCs w:val="24"/>
        </w:rPr>
        <w:t xml:space="preserve">Pályázat támogatási formája </w:t>
      </w:r>
    </w:p>
    <w:p w:rsidR="00395C97" w:rsidRPr="00A11976" w:rsidRDefault="00395C97" w:rsidP="008B64C6">
      <w:pPr>
        <w:autoSpaceDE w:val="0"/>
        <w:autoSpaceDN w:val="0"/>
        <w:adjustRightInd w:val="0"/>
        <w:rPr>
          <w:sz w:val="24"/>
          <w:szCs w:val="24"/>
        </w:rPr>
      </w:pPr>
    </w:p>
    <w:p w:rsidR="00395C97" w:rsidRPr="00A11976" w:rsidRDefault="00B14E06" w:rsidP="00183F76">
      <w:pPr>
        <w:pStyle w:val="Listaszerbekezds"/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rFonts w:eastAsia="Calibri" w:cs="Times New Roman"/>
          <w:sz w:val="24"/>
          <w:szCs w:val="24"/>
        </w:rPr>
        <w:t>V</w:t>
      </w:r>
      <w:r w:rsidR="00B32922" w:rsidRPr="00A11976">
        <w:rPr>
          <w:sz w:val="24"/>
          <w:szCs w:val="24"/>
        </w:rPr>
        <w:t xml:space="preserve">issza nem térítendő támogatás. </w:t>
      </w:r>
    </w:p>
    <w:p w:rsidR="00514BC4" w:rsidRPr="00A11976" w:rsidRDefault="00514BC4" w:rsidP="00514BC4">
      <w:pPr>
        <w:autoSpaceDE w:val="0"/>
        <w:autoSpaceDN w:val="0"/>
        <w:adjustRightInd w:val="0"/>
        <w:rPr>
          <w:sz w:val="24"/>
          <w:szCs w:val="24"/>
        </w:rPr>
      </w:pPr>
    </w:p>
    <w:p w:rsidR="00514BC4" w:rsidRPr="00A11976" w:rsidRDefault="00514BC4" w:rsidP="00514BC4">
      <w:pPr>
        <w:autoSpaceDE w:val="0"/>
        <w:autoSpaceDN w:val="0"/>
        <w:adjustRightInd w:val="0"/>
        <w:rPr>
          <w:b/>
          <w:sz w:val="24"/>
          <w:szCs w:val="24"/>
        </w:rPr>
      </w:pPr>
      <w:r w:rsidRPr="00A11976">
        <w:rPr>
          <w:b/>
          <w:sz w:val="24"/>
          <w:szCs w:val="24"/>
        </w:rPr>
        <w:t xml:space="preserve">Pályázat támogatási összege </w:t>
      </w:r>
    </w:p>
    <w:p w:rsidR="00514BC4" w:rsidRPr="00A11976" w:rsidRDefault="00514BC4" w:rsidP="00514BC4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514BC4" w:rsidRPr="00A11976" w:rsidRDefault="00514BC4" w:rsidP="002E71CE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11976">
        <w:rPr>
          <w:sz w:val="24"/>
          <w:szCs w:val="24"/>
        </w:rPr>
        <w:t>Az Értékvédelmi Alap forrása bruttó 1 000 000 Ft. A pályázati támogatás maximum bruttó 200 000 Ft lehet</w:t>
      </w:r>
      <w:r w:rsidR="00A067F6">
        <w:rPr>
          <w:sz w:val="24"/>
          <w:szCs w:val="24"/>
        </w:rPr>
        <w:t xml:space="preserve">. </w:t>
      </w:r>
      <w:r w:rsidRPr="00A11976">
        <w:rPr>
          <w:sz w:val="24"/>
          <w:szCs w:val="24"/>
        </w:rPr>
        <w:t xml:space="preserve"> </w:t>
      </w:r>
      <w:r w:rsidR="00A067F6">
        <w:rPr>
          <w:sz w:val="24"/>
          <w:szCs w:val="24"/>
        </w:rPr>
        <w:t>A</w:t>
      </w:r>
      <w:r w:rsidRPr="00A11976">
        <w:rPr>
          <w:sz w:val="24"/>
          <w:szCs w:val="24"/>
        </w:rPr>
        <w:t xml:space="preserve"> beérkezett pályázatok </w:t>
      </w:r>
      <w:r w:rsidR="00A067F6">
        <w:rPr>
          <w:sz w:val="24"/>
          <w:szCs w:val="24"/>
        </w:rPr>
        <w:t xml:space="preserve">függvényében a támogatás összege változhat. </w:t>
      </w:r>
    </w:p>
    <w:p w:rsidR="00183F76" w:rsidRPr="00A11976" w:rsidRDefault="00183F76" w:rsidP="00603BBA">
      <w:pPr>
        <w:rPr>
          <w:sz w:val="24"/>
          <w:szCs w:val="24"/>
        </w:rPr>
      </w:pPr>
    </w:p>
    <w:p w:rsidR="00183F76" w:rsidRPr="00A11976" w:rsidRDefault="00B32922" w:rsidP="00183F76">
      <w:pPr>
        <w:autoSpaceDE w:val="0"/>
        <w:autoSpaceDN w:val="0"/>
        <w:adjustRightInd w:val="0"/>
        <w:rPr>
          <w:b/>
          <w:sz w:val="24"/>
          <w:szCs w:val="24"/>
        </w:rPr>
      </w:pPr>
      <w:r w:rsidRPr="00A11976">
        <w:rPr>
          <w:b/>
          <w:sz w:val="24"/>
          <w:szCs w:val="24"/>
        </w:rPr>
        <w:t>Pályázatok benyújtása</w:t>
      </w:r>
    </w:p>
    <w:p w:rsidR="00395C97" w:rsidRPr="00A11976" w:rsidRDefault="00395C97" w:rsidP="008B64C6">
      <w:pPr>
        <w:autoSpaceDE w:val="0"/>
        <w:autoSpaceDN w:val="0"/>
        <w:adjustRightInd w:val="0"/>
        <w:rPr>
          <w:sz w:val="24"/>
          <w:szCs w:val="24"/>
        </w:rPr>
      </w:pPr>
    </w:p>
    <w:p w:rsidR="00395C97" w:rsidRPr="00A11976" w:rsidRDefault="00395C97" w:rsidP="002E71C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sz w:val="24"/>
          <w:szCs w:val="24"/>
        </w:rPr>
        <w:t xml:space="preserve">A pályázat benyújtásának határideje 2017. 04. 30. </w:t>
      </w:r>
    </w:p>
    <w:p w:rsidR="00D1368B" w:rsidRPr="00A11976" w:rsidRDefault="00D1368B" w:rsidP="00D1368B">
      <w:pPr>
        <w:pStyle w:val="Listaszerbekezds"/>
        <w:rPr>
          <w:sz w:val="24"/>
          <w:szCs w:val="24"/>
        </w:rPr>
      </w:pPr>
    </w:p>
    <w:p w:rsidR="00D1368B" w:rsidRPr="00A11976" w:rsidRDefault="00D1368B" w:rsidP="002E71C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sz w:val="24"/>
          <w:szCs w:val="24"/>
        </w:rPr>
        <w:t>A pályázatokat postai úton 2 nyomtatott p</w:t>
      </w:r>
      <w:r w:rsidR="00BF1053" w:rsidRPr="00A11976">
        <w:rPr>
          <w:sz w:val="24"/>
          <w:szCs w:val="24"/>
        </w:rPr>
        <w:t xml:space="preserve">éldányban szükséges benyújtani </w:t>
      </w:r>
      <w:r w:rsidR="005B1962" w:rsidRPr="00A11976">
        <w:rPr>
          <w:sz w:val="24"/>
          <w:szCs w:val="24"/>
        </w:rPr>
        <w:t xml:space="preserve">az Önkormányzat Képviselő-testületének címzetten </w:t>
      </w:r>
      <w:r w:rsidR="00BF1053" w:rsidRPr="00A11976">
        <w:rPr>
          <w:sz w:val="24"/>
          <w:szCs w:val="24"/>
        </w:rPr>
        <w:t xml:space="preserve">a 2370 Dabas, Szent István tér 1/b címre. </w:t>
      </w:r>
      <w:r w:rsidR="004B2E48">
        <w:rPr>
          <w:sz w:val="24"/>
          <w:szCs w:val="24"/>
        </w:rPr>
        <w:t xml:space="preserve">Lehetőség szerint a lent látható E-mail címre digitális formában is küldje el az anyagot. </w:t>
      </w:r>
    </w:p>
    <w:p w:rsidR="00BF1053" w:rsidRPr="00A11976" w:rsidRDefault="00BF1053" w:rsidP="00BF1053">
      <w:pPr>
        <w:pStyle w:val="Listaszerbekezds"/>
        <w:rPr>
          <w:sz w:val="24"/>
          <w:szCs w:val="24"/>
        </w:rPr>
      </w:pPr>
    </w:p>
    <w:p w:rsidR="004C1ADF" w:rsidRPr="00A11976" w:rsidRDefault="00BF1053" w:rsidP="002E71C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sz w:val="24"/>
          <w:szCs w:val="24"/>
        </w:rPr>
        <w:t xml:space="preserve">A pályázattal kapcsolatosan további felvilágosítást Kecskeméti Norbert – Építészeti és természeti értékekért felelős referens adhat. </w:t>
      </w:r>
    </w:p>
    <w:p w:rsidR="004C1ADF" w:rsidRPr="00A11976" w:rsidRDefault="004C1ADF" w:rsidP="004C1ADF">
      <w:pPr>
        <w:pStyle w:val="Listaszerbekezds"/>
        <w:rPr>
          <w:sz w:val="24"/>
          <w:szCs w:val="24"/>
        </w:rPr>
      </w:pPr>
    </w:p>
    <w:p w:rsidR="00BF1053" w:rsidRPr="00A11976" w:rsidRDefault="00BF1053" w:rsidP="002E71CE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  <w:r w:rsidRPr="00A11976">
        <w:rPr>
          <w:b/>
          <w:sz w:val="24"/>
          <w:szCs w:val="24"/>
        </w:rPr>
        <w:t xml:space="preserve">Elérhetősége: </w:t>
      </w:r>
    </w:p>
    <w:p w:rsidR="00BF1053" w:rsidRPr="00A11976" w:rsidRDefault="00BF1053" w:rsidP="00BF1053">
      <w:pPr>
        <w:pStyle w:val="Listaszerbekezds"/>
        <w:rPr>
          <w:sz w:val="24"/>
          <w:szCs w:val="24"/>
        </w:rPr>
      </w:pPr>
    </w:p>
    <w:p w:rsidR="00BF1053" w:rsidRPr="00A11976" w:rsidRDefault="00BF1053" w:rsidP="00BF1053">
      <w:pPr>
        <w:pStyle w:val="Listaszerbekezds"/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sz w:val="24"/>
          <w:szCs w:val="24"/>
        </w:rPr>
        <w:t xml:space="preserve">E-mail: </w:t>
      </w:r>
      <w:hyperlink r:id="rId7" w:history="1">
        <w:r w:rsidRPr="00A11976">
          <w:rPr>
            <w:rStyle w:val="Hiperhivatkozs"/>
            <w:color w:val="auto"/>
            <w:sz w:val="24"/>
            <w:szCs w:val="24"/>
            <w:u w:val="none"/>
          </w:rPr>
          <w:t>kecskemeti@dabas.hu</w:t>
        </w:r>
      </w:hyperlink>
    </w:p>
    <w:p w:rsidR="00BF1053" w:rsidRPr="00A11976" w:rsidRDefault="00BF1053" w:rsidP="00BF1053">
      <w:pPr>
        <w:pStyle w:val="Listaszerbekezds"/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sz w:val="24"/>
          <w:szCs w:val="24"/>
        </w:rPr>
        <w:t xml:space="preserve">Tel: 06 70 459 3187 </w:t>
      </w:r>
    </w:p>
    <w:p w:rsidR="00395C97" w:rsidRPr="00A11976" w:rsidRDefault="00395C97" w:rsidP="008B64C6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B63157" w:rsidRDefault="00B63157" w:rsidP="00603BB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63157" w:rsidRPr="00A11976" w:rsidRDefault="00B63157" w:rsidP="00603BB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603BBA" w:rsidRPr="00A11976" w:rsidRDefault="00603BBA" w:rsidP="00603BBA">
      <w:pPr>
        <w:autoSpaceDE w:val="0"/>
        <w:autoSpaceDN w:val="0"/>
        <w:adjustRightInd w:val="0"/>
        <w:rPr>
          <w:rFonts w:eastAsia="Calibri" w:cs="Times New Roman"/>
          <w:b/>
          <w:sz w:val="24"/>
          <w:szCs w:val="24"/>
        </w:rPr>
      </w:pPr>
      <w:r w:rsidRPr="00A11976">
        <w:rPr>
          <w:b/>
          <w:sz w:val="24"/>
          <w:szCs w:val="24"/>
        </w:rPr>
        <w:lastRenderedPageBreak/>
        <w:t xml:space="preserve">Pályázat elbírálása </w:t>
      </w:r>
    </w:p>
    <w:p w:rsidR="00603BBA" w:rsidRPr="00A11976" w:rsidRDefault="00603BBA" w:rsidP="00603BBA">
      <w:pPr>
        <w:autoSpaceDE w:val="0"/>
        <w:autoSpaceDN w:val="0"/>
        <w:adjustRightInd w:val="0"/>
        <w:rPr>
          <w:sz w:val="24"/>
          <w:szCs w:val="24"/>
        </w:rPr>
      </w:pPr>
    </w:p>
    <w:p w:rsidR="00603BBA" w:rsidRDefault="00603BBA" w:rsidP="002E71C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rFonts w:eastAsia="Calibri" w:cs="Times New Roman"/>
          <w:sz w:val="24"/>
          <w:szCs w:val="24"/>
        </w:rPr>
        <w:t>A pályázatokat a Jegyző előterjesztése alapján a Képviselőtestület bírálja el és dönt a támogatás odaítéléséről és összegéről.</w:t>
      </w:r>
      <w:r w:rsidR="0001102A">
        <w:rPr>
          <w:rFonts w:eastAsia="Calibri" w:cs="Times New Roman"/>
          <w:sz w:val="24"/>
          <w:szCs w:val="24"/>
        </w:rPr>
        <w:t xml:space="preserve"> </w:t>
      </w:r>
    </w:p>
    <w:p w:rsidR="0001102A" w:rsidRPr="00A11976" w:rsidRDefault="0001102A" w:rsidP="002E71C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A pályázati anyagokat a Főépítész is véleményezni fogja. </w:t>
      </w:r>
    </w:p>
    <w:p w:rsidR="002E71CE" w:rsidRPr="00A11976" w:rsidRDefault="002E71CE" w:rsidP="002E71C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rFonts w:eastAsia="Calibri" w:cs="Times New Roman"/>
          <w:sz w:val="24"/>
          <w:szCs w:val="24"/>
        </w:rPr>
        <w:t xml:space="preserve">A döntésről a pályázók a döntést követő 30 munkanapon belül írásban értesítést kapnak. </w:t>
      </w:r>
    </w:p>
    <w:p w:rsidR="00603BBA" w:rsidRPr="00A11976" w:rsidRDefault="00603BBA" w:rsidP="00603BBA">
      <w:pPr>
        <w:autoSpaceDE w:val="0"/>
        <w:autoSpaceDN w:val="0"/>
        <w:adjustRightInd w:val="0"/>
        <w:rPr>
          <w:sz w:val="24"/>
          <w:szCs w:val="24"/>
        </w:rPr>
      </w:pPr>
    </w:p>
    <w:p w:rsidR="00603BBA" w:rsidRPr="00A11976" w:rsidRDefault="00603BBA" w:rsidP="002E71C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A11976">
        <w:rPr>
          <w:rFonts w:eastAsia="Calibri" w:cs="Times New Roman"/>
          <w:sz w:val="24"/>
          <w:szCs w:val="24"/>
        </w:rPr>
        <w:t>A támogatást elnyert pályázókkal az önkormányzat nevében a Polgármester megállapodást köt, melyben rögzíteni kell a megítélt vissza nem térítendő támogatás felhasználásának módját, határidejét, feltételeit,</w:t>
      </w:r>
      <w:r w:rsidRPr="00A11976">
        <w:rPr>
          <w:sz w:val="24"/>
          <w:szCs w:val="24"/>
        </w:rPr>
        <w:t xml:space="preserve"> </w:t>
      </w:r>
      <w:r w:rsidRPr="00A11976">
        <w:rPr>
          <w:rFonts w:eastAsia="Calibri" w:cs="Times New Roman"/>
          <w:sz w:val="24"/>
          <w:szCs w:val="24"/>
        </w:rPr>
        <w:t>az ellenőrzés szabályait, vagy a megállapodás egyébmódon történő megszegésének következményeit.</w:t>
      </w:r>
    </w:p>
    <w:p w:rsidR="00603BBA" w:rsidRPr="00A11976" w:rsidRDefault="00603BBA" w:rsidP="00603BBA">
      <w:pPr>
        <w:autoSpaceDE w:val="0"/>
        <w:autoSpaceDN w:val="0"/>
        <w:adjustRightInd w:val="0"/>
        <w:rPr>
          <w:sz w:val="24"/>
          <w:szCs w:val="24"/>
        </w:rPr>
      </w:pPr>
    </w:p>
    <w:p w:rsidR="00603BBA" w:rsidRPr="0001102A" w:rsidRDefault="00603BBA" w:rsidP="002E71CE">
      <w:pPr>
        <w:pStyle w:val="Listaszerbekezds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A11976">
        <w:rPr>
          <w:rFonts w:eastAsia="Calibri" w:cs="Times New Roman"/>
          <w:sz w:val="24"/>
          <w:szCs w:val="24"/>
        </w:rPr>
        <w:t>Az önkormányzati támogatással felújított épület védettsége nem törölhető 10 éven belül.</w:t>
      </w:r>
    </w:p>
    <w:p w:rsidR="0001102A" w:rsidRPr="0001102A" w:rsidRDefault="0001102A" w:rsidP="0001102A">
      <w:pPr>
        <w:pStyle w:val="Listaszerbekezds"/>
        <w:rPr>
          <w:b/>
          <w:sz w:val="24"/>
          <w:szCs w:val="24"/>
        </w:rPr>
      </w:pPr>
    </w:p>
    <w:p w:rsidR="0001102A" w:rsidRPr="0001102A" w:rsidRDefault="0001102A" w:rsidP="0001102A">
      <w:pPr>
        <w:autoSpaceDE w:val="0"/>
        <w:autoSpaceDN w:val="0"/>
        <w:adjustRightInd w:val="0"/>
        <w:rPr>
          <w:b/>
          <w:sz w:val="24"/>
          <w:szCs w:val="24"/>
        </w:rPr>
      </w:pPr>
      <w:r w:rsidRPr="0001102A">
        <w:rPr>
          <w:b/>
          <w:sz w:val="24"/>
          <w:szCs w:val="24"/>
        </w:rPr>
        <w:t xml:space="preserve">Pályázati elszámolás </w:t>
      </w:r>
    </w:p>
    <w:p w:rsidR="0001102A" w:rsidRDefault="0001102A" w:rsidP="0001102A">
      <w:pPr>
        <w:autoSpaceDE w:val="0"/>
        <w:autoSpaceDN w:val="0"/>
        <w:adjustRightInd w:val="0"/>
        <w:rPr>
          <w:sz w:val="24"/>
          <w:szCs w:val="24"/>
        </w:rPr>
      </w:pPr>
    </w:p>
    <w:p w:rsidR="0001102A" w:rsidRPr="00CC6BCD" w:rsidRDefault="00CC6BCD" w:rsidP="00CC6BC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 nyertes pályázó által végezendő </w:t>
      </w:r>
      <w:r w:rsidR="0001102A" w:rsidRPr="00CC6BCD">
        <w:rPr>
          <w:sz w:val="24"/>
          <w:szCs w:val="24"/>
        </w:rPr>
        <w:t xml:space="preserve">munka során a helyszíni szemle jogát fenntartjuk. </w:t>
      </w:r>
    </w:p>
    <w:p w:rsidR="0001102A" w:rsidRDefault="0001102A" w:rsidP="0001102A">
      <w:pPr>
        <w:autoSpaceDE w:val="0"/>
        <w:autoSpaceDN w:val="0"/>
        <w:adjustRightInd w:val="0"/>
        <w:rPr>
          <w:sz w:val="24"/>
          <w:szCs w:val="24"/>
        </w:rPr>
      </w:pPr>
    </w:p>
    <w:p w:rsidR="0001102A" w:rsidRDefault="0001102A" w:rsidP="00CC6BC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CC6BCD">
        <w:rPr>
          <w:sz w:val="24"/>
          <w:szCs w:val="24"/>
        </w:rPr>
        <w:t xml:space="preserve">Az elvégzett munkáról kiállított számla benyújtása szükséges, amely az anyag és munkadíj költségeket is tartalmazza. </w:t>
      </w:r>
    </w:p>
    <w:p w:rsidR="00CC6BCD" w:rsidRPr="00CC6BCD" w:rsidRDefault="00CC6BCD" w:rsidP="00CC6BCD">
      <w:pPr>
        <w:pStyle w:val="Listaszerbekezds"/>
        <w:rPr>
          <w:sz w:val="24"/>
          <w:szCs w:val="24"/>
        </w:rPr>
      </w:pPr>
    </w:p>
    <w:p w:rsidR="00CC6BCD" w:rsidRDefault="00CC6BCD" w:rsidP="00CC6BC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Az elvégzett munkáról szakmai beszámolót kell készíteni, amely tartalmazza a felhasznált anyagoka</w:t>
      </w:r>
      <w:r w:rsidR="00B254D2">
        <w:rPr>
          <w:sz w:val="24"/>
          <w:szCs w:val="24"/>
        </w:rPr>
        <w:t xml:space="preserve">t és technológiai folyamatok leírását. </w:t>
      </w:r>
    </w:p>
    <w:p w:rsidR="00CC6BCD" w:rsidRPr="00CC6BCD" w:rsidRDefault="00CC6BCD" w:rsidP="00CC6BCD">
      <w:pPr>
        <w:pStyle w:val="Listaszerbekezds"/>
        <w:rPr>
          <w:sz w:val="24"/>
          <w:szCs w:val="24"/>
        </w:rPr>
      </w:pPr>
    </w:p>
    <w:p w:rsidR="00CC6BCD" w:rsidRPr="00CC6BCD" w:rsidRDefault="00CC6BCD" w:rsidP="00CC6BC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Fotó dokumentáció. </w:t>
      </w:r>
    </w:p>
    <w:p w:rsidR="00CC6BCD" w:rsidRDefault="00CC6BCD" w:rsidP="0001102A">
      <w:pPr>
        <w:autoSpaceDE w:val="0"/>
        <w:autoSpaceDN w:val="0"/>
        <w:adjustRightInd w:val="0"/>
        <w:rPr>
          <w:sz w:val="24"/>
          <w:szCs w:val="24"/>
        </w:rPr>
      </w:pPr>
    </w:p>
    <w:p w:rsidR="00CC6BCD" w:rsidRPr="00CC6BCD" w:rsidRDefault="00CC6BCD" w:rsidP="00CC6BC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CC6BCD">
        <w:rPr>
          <w:sz w:val="24"/>
          <w:szCs w:val="24"/>
        </w:rPr>
        <w:t xml:space="preserve">Az elszámolási időszak határideje 2017. december 31. </w:t>
      </w:r>
    </w:p>
    <w:p w:rsidR="00CC6BCD" w:rsidRDefault="00CC6BCD" w:rsidP="0001102A">
      <w:pPr>
        <w:autoSpaceDE w:val="0"/>
        <w:autoSpaceDN w:val="0"/>
        <w:adjustRightInd w:val="0"/>
        <w:rPr>
          <w:sz w:val="24"/>
          <w:szCs w:val="24"/>
        </w:rPr>
      </w:pPr>
    </w:p>
    <w:p w:rsidR="00816480" w:rsidRPr="00A11976" w:rsidRDefault="00816480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816480" w:rsidRPr="00A11976" w:rsidRDefault="00816480" w:rsidP="00816480">
      <w:pPr>
        <w:spacing w:line="360" w:lineRule="atLeast"/>
        <w:ind w:left="6372"/>
        <w:textAlignment w:val="top"/>
        <w:rPr>
          <w:rFonts w:eastAsia="Times New Roman" w:cs="Arial"/>
          <w:b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b/>
          <w:color w:val="000000"/>
          <w:sz w:val="24"/>
          <w:szCs w:val="24"/>
          <w:lang w:eastAsia="hu-HU"/>
        </w:rPr>
        <w:t>Kőszegi Zoltán</w:t>
      </w:r>
    </w:p>
    <w:p w:rsidR="00816480" w:rsidRPr="00A11976" w:rsidRDefault="00816480" w:rsidP="00816480">
      <w:pPr>
        <w:spacing w:line="360" w:lineRule="atLeast"/>
        <w:ind w:left="6372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  <w:r w:rsidRPr="00A11976">
        <w:rPr>
          <w:rFonts w:eastAsia="Times New Roman" w:cs="Arial"/>
          <w:color w:val="000000"/>
          <w:sz w:val="24"/>
          <w:szCs w:val="24"/>
          <w:lang w:eastAsia="hu-HU"/>
        </w:rPr>
        <w:t xml:space="preserve"> Polgármester </w:t>
      </w:r>
    </w:p>
    <w:p w:rsidR="008B64C6" w:rsidRPr="00A11976" w:rsidRDefault="008B64C6" w:rsidP="00816480">
      <w:pPr>
        <w:spacing w:line="360" w:lineRule="atLeast"/>
        <w:ind w:left="708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Pr="00A1197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Pr="00A1197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Pr="00A1197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p w:rsidR="008B64C6" w:rsidRDefault="008B64C6" w:rsidP="00F7061E">
      <w:pPr>
        <w:spacing w:line="360" w:lineRule="atLeast"/>
        <w:textAlignment w:val="top"/>
        <w:rPr>
          <w:rFonts w:eastAsia="Times New Roman" w:cs="Arial"/>
          <w:color w:val="000000"/>
          <w:sz w:val="24"/>
          <w:szCs w:val="24"/>
          <w:lang w:eastAsia="hu-HU"/>
        </w:rPr>
      </w:pPr>
    </w:p>
    <w:sectPr w:rsidR="008B64C6" w:rsidSect="00220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DAE"/>
    <w:multiLevelType w:val="hybridMultilevel"/>
    <w:tmpl w:val="FBB6FC5C"/>
    <w:lvl w:ilvl="0" w:tplc="C982357A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A0C86"/>
    <w:multiLevelType w:val="hybridMultilevel"/>
    <w:tmpl w:val="58566A3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64135"/>
    <w:multiLevelType w:val="hybridMultilevel"/>
    <w:tmpl w:val="8F80C61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556E5"/>
    <w:multiLevelType w:val="hybridMultilevel"/>
    <w:tmpl w:val="A150E6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C4C96"/>
    <w:multiLevelType w:val="hybridMultilevel"/>
    <w:tmpl w:val="CFF816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6302F"/>
    <w:multiLevelType w:val="hybridMultilevel"/>
    <w:tmpl w:val="8CF4EC1C"/>
    <w:lvl w:ilvl="0" w:tplc="764CC0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D764E"/>
    <w:multiLevelType w:val="hybridMultilevel"/>
    <w:tmpl w:val="CBE6ADE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AB"/>
    <w:rsid w:val="0001102A"/>
    <w:rsid w:val="00040BAB"/>
    <w:rsid w:val="00127DE1"/>
    <w:rsid w:val="00183F76"/>
    <w:rsid w:val="001D4D66"/>
    <w:rsid w:val="001F2E9E"/>
    <w:rsid w:val="002204C8"/>
    <w:rsid w:val="00227BCA"/>
    <w:rsid w:val="002E71CE"/>
    <w:rsid w:val="00395C97"/>
    <w:rsid w:val="004108CB"/>
    <w:rsid w:val="004121DE"/>
    <w:rsid w:val="00437FDA"/>
    <w:rsid w:val="00494D27"/>
    <w:rsid w:val="004B2E48"/>
    <w:rsid w:val="004C1ADF"/>
    <w:rsid w:val="00514BC4"/>
    <w:rsid w:val="00516C94"/>
    <w:rsid w:val="00577CF2"/>
    <w:rsid w:val="005B1962"/>
    <w:rsid w:val="00603BBA"/>
    <w:rsid w:val="00677612"/>
    <w:rsid w:val="00720FD5"/>
    <w:rsid w:val="007F797E"/>
    <w:rsid w:val="00816480"/>
    <w:rsid w:val="008B64C6"/>
    <w:rsid w:val="00925CAC"/>
    <w:rsid w:val="0094038A"/>
    <w:rsid w:val="0094046F"/>
    <w:rsid w:val="009F1A92"/>
    <w:rsid w:val="00A067F6"/>
    <w:rsid w:val="00A11976"/>
    <w:rsid w:val="00A23D08"/>
    <w:rsid w:val="00A73B3A"/>
    <w:rsid w:val="00AB5A4A"/>
    <w:rsid w:val="00AC57F4"/>
    <w:rsid w:val="00B12C3E"/>
    <w:rsid w:val="00B14E06"/>
    <w:rsid w:val="00B254D2"/>
    <w:rsid w:val="00B32922"/>
    <w:rsid w:val="00B450BA"/>
    <w:rsid w:val="00B61018"/>
    <w:rsid w:val="00B63157"/>
    <w:rsid w:val="00BC661C"/>
    <w:rsid w:val="00BF1053"/>
    <w:rsid w:val="00BF2550"/>
    <w:rsid w:val="00CC6BCD"/>
    <w:rsid w:val="00D1368B"/>
    <w:rsid w:val="00DD2EE1"/>
    <w:rsid w:val="00F7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4C8"/>
  </w:style>
  <w:style w:type="paragraph" w:styleId="Cmsor1">
    <w:name w:val="heading 1"/>
    <w:basedOn w:val="Norml"/>
    <w:link w:val="Cmsor1Char"/>
    <w:uiPriority w:val="9"/>
    <w:qFormat/>
    <w:rsid w:val="00040BA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0BA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040BAB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040BAB"/>
  </w:style>
  <w:style w:type="character" w:customStyle="1" w:styleId="datum">
    <w:name w:val="datum"/>
    <w:basedOn w:val="Bekezdsalapbettpusa"/>
    <w:rsid w:val="00040BAB"/>
  </w:style>
  <w:style w:type="paragraph" w:customStyle="1" w:styleId="cikkbevezeto">
    <w:name w:val="cikkbevezeto"/>
    <w:basedOn w:val="Norml"/>
    <w:rsid w:val="00040B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40B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8B64C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B64C6"/>
    <w:pPr>
      <w:ind w:left="720"/>
      <w:contextualSpacing/>
    </w:pPr>
  </w:style>
  <w:style w:type="paragraph" w:styleId="Szvegtrzs">
    <w:name w:val="Body Text"/>
    <w:basedOn w:val="Norml"/>
    <w:link w:val="SzvegtrzsChar"/>
    <w:rsid w:val="00603BBA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03BB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4C8"/>
  </w:style>
  <w:style w:type="paragraph" w:styleId="Cmsor1">
    <w:name w:val="heading 1"/>
    <w:basedOn w:val="Norml"/>
    <w:link w:val="Cmsor1Char"/>
    <w:uiPriority w:val="9"/>
    <w:qFormat/>
    <w:rsid w:val="00040BA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0BA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040BAB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040BAB"/>
  </w:style>
  <w:style w:type="character" w:customStyle="1" w:styleId="datum">
    <w:name w:val="datum"/>
    <w:basedOn w:val="Bekezdsalapbettpusa"/>
    <w:rsid w:val="00040BAB"/>
  </w:style>
  <w:style w:type="paragraph" w:customStyle="1" w:styleId="cikkbevezeto">
    <w:name w:val="cikkbevezeto"/>
    <w:basedOn w:val="Norml"/>
    <w:rsid w:val="00040B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40B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8B64C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B64C6"/>
    <w:pPr>
      <w:ind w:left="720"/>
      <w:contextualSpacing/>
    </w:pPr>
  </w:style>
  <w:style w:type="paragraph" w:styleId="Szvegtrzs">
    <w:name w:val="Body Text"/>
    <w:basedOn w:val="Norml"/>
    <w:link w:val="SzvegtrzsChar"/>
    <w:rsid w:val="00603BBA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03BB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76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cskemeti@daba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FAB05-1D4A-4795-B281-29FB4D7D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Városüzemeltetés</dc:creator>
  <cp:lastModifiedBy>Norbi</cp:lastModifiedBy>
  <cp:revision>3</cp:revision>
  <cp:lastPrinted>2017-03-07T09:00:00Z</cp:lastPrinted>
  <dcterms:created xsi:type="dcterms:W3CDTF">2017-03-30T13:11:00Z</dcterms:created>
  <dcterms:modified xsi:type="dcterms:W3CDTF">2017-04-03T08:32:00Z</dcterms:modified>
</cp:coreProperties>
</file>